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CD4A" w14:textId="678AD5D1" w:rsidR="002839E0" w:rsidRPr="00757FB5" w:rsidRDefault="002839E0" w:rsidP="002839E0">
      <w:pPr>
        <w:jc w:val="center"/>
        <w:rPr>
          <w:b/>
          <w:bCs/>
          <w:sz w:val="24"/>
          <w:szCs w:val="24"/>
        </w:rPr>
      </w:pPr>
      <w:r w:rsidRPr="00757FB5">
        <w:rPr>
          <w:b/>
          <w:bCs/>
          <w:sz w:val="24"/>
          <w:szCs w:val="24"/>
        </w:rPr>
        <w:t>SUTTON BAY-BINGHAM FIRE &amp; RESCUE AUTHORITY</w:t>
      </w:r>
    </w:p>
    <w:p w14:paraId="27FE4769" w14:textId="77777777" w:rsidR="002839E0" w:rsidRPr="00757FB5" w:rsidRDefault="002839E0" w:rsidP="002839E0">
      <w:pPr>
        <w:jc w:val="center"/>
        <w:rPr>
          <w:b/>
          <w:bCs/>
          <w:sz w:val="24"/>
          <w:szCs w:val="24"/>
        </w:rPr>
      </w:pPr>
      <w:r w:rsidRPr="00757FB5">
        <w:rPr>
          <w:b/>
          <w:bCs/>
          <w:sz w:val="24"/>
          <w:szCs w:val="24"/>
        </w:rPr>
        <w:t>REGULAR BOARD OF DIRECTOR’S MEETING</w:t>
      </w:r>
    </w:p>
    <w:p w14:paraId="6106421D" w14:textId="27AABDB6" w:rsidR="002839E0" w:rsidRDefault="002839E0" w:rsidP="002839E0">
      <w:pPr>
        <w:jc w:val="center"/>
        <w:rPr>
          <w:b/>
          <w:bCs/>
          <w:sz w:val="24"/>
          <w:szCs w:val="24"/>
        </w:rPr>
      </w:pPr>
      <w:r>
        <w:rPr>
          <w:b/>
          <w:bCs/>
          <w:sz w:val="24"/>
          <w:szCs w:val="24"/>
        </w:rPr>
        <w:t xml:space="preserve">July </w:t>
      </w:r>
      <w:r w:rsidR="00532AA1">
        <w:rPr>
          <w:b/>
          <w:bCs/>
          <w:sz w:val="24"/>
          <w:szCs w:val="24"/>
        </w:rPr>
        <w:t>30</w:t>
      </w:r>
      <w:r>
        <w:rPr>
          <w:b/>
          <w:bCs/>
          <w:sz w:val="24"/>
          <w:szCs w:val="24"/>
        </w:rPr>
        <w:t>, 2025</w:t>
      </w:r>
    </w:p>
    <w:p w14:paraId="7DABE01B" w14:textId="3CCFE155" w:rsidR="008C30DA" w:rsidRPr="00757FB5" w:rsidRDefault="008C30DA" w:rsidP="002839E0">
      <w:pPr>
        <w:jc w:val="center"/>
        <w:rPr>
          <w:b/>
          <w:bCs/>
          <w:sz w:val="24"/>
          <w:szCs w:val="24"/>
        </w:rPr>
      </w:pPr>
      <w:r>
        <w:rPr>
          <w:b/>
          <w:bCs/>
          <w:sz w:val="24"/>
          <w:szCs w:val="24"/>
        </w:rPr>
        <w:t xml:space="preserve">As Approved </w:t>
      </w:r>
    </w:p>
    <w:p w14:paraId="48232A80" w14:textId="77777777" w:rsidR="002839E0" w:rsidRPr="00C842A6" w:rsidRDefault="002839E0" w:rsidP="002839E0">
      <w:pPr>
        <w:pStyle w:val="ListParagraph"/>
        <w:numPr>
          <w:ilvl w:val="0"/>
          <w:numId w:val="1"/>
        </w:numPr>
        <w:rPr>
          <w:sz w:val="24"/>
          <w:szCs w:val="24"/>
        </w:rPr>
      </w:pPr>
      <w:r>
        <w:rPr>
          <w:sz w:val="24"/>
          <w:szCs w:val="24"/>
        </w:rPr>
        <w:t>CALL TO ORDER</w:t>
      </w:r>
    </w:p>
    <w:p w14:paraId="082253C9" w14:textId="14BDEDE2" w:rsidR="002839E0" w:rsidRPr="00757FB5" w:rsidRDefault="002839E0" w:rsidP="002839E0">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July </w:t>
      </w:r>
      <w:r w:rsidR="00FA4993">
        <w:rPr>
          <w:sz w:val="24"/>
          <w:szCs w:val="24"/>
        </w:rPr>
        <w:t>30</w:t>
      </w:r>
      <w:r>
        <w:rPr>
          <w:sz w:val="24"/>
          <w:szCs w:val="24"/>
        </w:rPr>
        <w:t>, 2025</w:t>
      </w:r>
      <w:r w:rsidRPr="00757FB5">
        <w:rPr>
          <w:sz w:val="24"/>
          <w:szCs w:val="24"/>
        </w:rPr>
        <w:t xml:space="preserve"> at </w:t>
      </w:r>
      <w:r w:rsidR="000D5A67">
        <w:rPr>
          <w:sz w:val="24"/>
          <w:szCs w:val="24"/>
        </w:rPr>
        <w:t>5:16</w:t>
      </w:r>
      <w:r w:rsidRPr="00757FB5">
        <w:rPr>
          <w:sz w:val="24"/>
          <w:szCs w:val="24"/>
        </w:rPr>
        <w:t xml:space="preserve"> p.m. at Suttons Bay-Bingham Fire Department.  </w:t>
      </w:r>
    </w:p>
    <w:p w14:paraId="27F4ECFC" w14:textId="77777777" w:rsidR="002839E0" w:rsidRPr="00757FB5" w:rsidRDefault="002839E0" w:rsidP="002839E0">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7A344467" w14:textId="2CCAC090" w:rsidR="002839E0" w:rsidRPr="00757FB5" w:rsidRDefault="002839E0" w:rsidP="002839E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sidR="00B358D9">
        <w:rPr>
          <w:sz w:val="24"/>
          <w:szCs w:val="24"/>
        </w:rPr>
        <w:t>Prese</w:t>
      </w:r>
      <w:r w:rsidR="00087779">
        <w:rPr>
          <w:sz w:val="24"/>
          <w:szCs w:val="24"/>
        </w:rPr>
        <w:t>nt</w:t>
      </w:r>
    </w:p>
    <w:p w14:paraId="423120D9" w14:textId="1EB21251" w:rsidR="002839E0" w:rsidRPr="00757FB5" w:rsidRDefault="002839E0" w:rsidP="002839E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Pr>
          <w:sz w:val="24"/>
          <w:szCs w:val="24"/>
        </w:rPr>
        <w:t>Present</w:t>
      </w:r>
    </w:p>
    <w:p w14:paraId="542F5980" w14:textId="77777777" w:rsidR="002839E0" w:rsidRPr="00757FB5" w:rsidRDefault="002839E0" w:rsidP="002839E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37896223" w14:textId="77777777" w:rsidR="002839E0" w:rsidRDefault="002839E0" w:rsidP="002839E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t>Present</w:t>
      </w:r>
    </w:p>
    <w:p w14:paraId="0D42ACB5" w14:textId="39C0E486" w:rsidR="002839E0" w:rsidRPr="005E605F" w:rsidRDefault="002839E0" w:rsidP="002839E0">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w:t>
      </w:r>
      <w:r>
        <w:rPr>
          <w:sz w:val="24"/>
          <w:szCs w:val="24"/>
        </w:rPr>
        <w:tab/>
      </w:r>
      <w:r>
        <w:rPr>
          <w:sz w:val="24"/>
          <w:szCs w:val="24"/>
        </w:rPr>
        <w:tab/>
        <w:t>Present</w:t>
      </w:r>
    </w:p>
    <w:p w14:paraId="2C869C01" w14:textId="77777777" w:rsidR="002839E0" w:rsidRDefault="002839E0" w:rsidP="002839E0">
      <w:pPr>
        <w:pStyle w:val="ListParagraph"/>
        <w:ind w:left="1080"/>
        <w:rPr>
          <w:sz w:val="24"/>
          <w:szCs w:val="24"/>
        </w:rPr>
      </w:pPr>
      <w:r w:rsidRPr="00757FB5">
        <w:rPr>
          <w:sz w:val="24"/>
          <w:szCs w:val="24"/>
        </w:rPr>
        <w:t>Chief Jim Porter (staff)</w:t>
      </w:r>
      <w:r w:rsidRPr="00757FB5">
        <w:rPr>
          <w:sz w:val="24"/>
          <w:szCs w:val="24"/>
        </w:rPr>
        <w:tab/>
        <w:t>Present</w:t>
      </w:r>
    </w:p>
    <w:p w14:paraId="12911348" w14:textId="77777777" w:rsidR="002839E0" w:rsidRPr="00757FB5" w:rsidRDefault="002839E0" w:rsidP="002839E0">
      <w:pPr>
        <w:pStyle w:val="ListParagraph"/>
        <w:numPr>
          <w:ilvl w:val="0"/>
          <w:numId w:val="1"/>
        </w:numPr>
        <w:rPr>
          <w:sz w:val="24"/>
          <w:szCs w:val="24"/>
        </w:rPr>
      </w:pPr>
      <w:r w:rsidRPr="00757FB5">
        <w:rPr>
          <w:sz w:val="24"/>
          <w:szCs w:val="24"/>
        </w:rPr>
        <w:t>PLEDGE OF ALLEGIANCE</w:t>
      </w:r>
    </w:p>
    <w:p w14:paraId="629D5B57" w14:textId="77777777" w:rsidR="002839E0" w:rsidRPr="00757FB5" w:rsidRDefault="002839E0" w:rsidP="002839E0">
      <w:pPr>
        <w:pStyle w:val="ListParagraph"/>
        <w:numPr>
          <w:ilvl w:val="0"/>
          <w:numId w:val="1"/>
        </w:numPr>
        <w:rPr>
          <w:sz w:val="24"/>
          <w:szCs w:val="24"/>
        </w:rPr>
      </w:pPr>
      <w:r>
        <w:rPr>
          <w:sz w:val="24"/>
          <w:szCs w:val="24"/>
        </w:rPr>
        <w:t>PUBLIC COMMENT - None</w:t>
      </w:r>
    </w:p>
    <w:p w14:paraId="49C5FC8F" w14:textId="77777777" w:rsidR="002839E0" w:rsidRPr="00757FB5" w:rsidRDefault="002839E0" w:rsidP="002839E0">
      <w:pPr>
        <w:pStyle w:val="ListParagraph"/>
        <w:numPr>
          <w:ilvl w:val="0"/>
          <w:numId w:val="1"/>
        </w:numPr>
        <w:rPr>
          <w:sz w:val="24"/>
          <w:szCs w:val="24"/>
        </w:rPr>
      </w:pPr>
      <w:r>
        <w:rPr>
          <w:sz w:val="24"/>
          <w:szCs w:val="24"/>
        </w:rPr>
        <w:t>APPROVAL OF AGENDA</w:t>
      </w:r>
    </w:p>
    <w:p w14:paraId="4B76DFA0" w14:textId="4C6A1718" w:rsidR="002839E0" w:rsidRPr="00087779" w:rsidRDefault="00087779" w:rsidP="00087779">
      <w:pPr>
        <w:ind w:left="1080"/>
        <w:rPr>
          <w:sz w:val="24"/>
          <w:szCs w:val="24"/>
        </w:rPr>
      </w:pPr>
      <w:r>
        <w:rPr>
          <w:b/>
          <w:bCs/>
          <w:sz w:val="24"/>
          <w:szCs w:val="24"/>
        </w:rPr>
        <w:t>H</w:t>
      </w:r>
      <w:r w:rsidR="000D5A67" w:rsidRPr="00087779">
        <w:rPr>
          <w:b/>
          <w:bCs/>
          <w:sz w:val="24"/>
          <w:szCs w:val="24"/>
        </w:rPr>
        <w:t>ill</w:t>
      </w:r>
      <w:r w:rsidR="002839E0" w:rsidRPr="00087779">
        <w:rPr>
          <w:b/>
          <w:bCs/>
          <w:sz w:val="24"/>
          <w:szCs w:val="24"/>
        </w:rPr>
        <w:t xml:space="preserve">/moved,  </w:t>
      </w:r>
      <w:r>
        <w:rPr>
          <w:b/>
          <w:bCs/>
          <w:sz w:val="24"/>
          <w:szCs w:val="24"/>
        </w:rPr>
        <w:t>H</w:t>
      </w:r>
      <w:r w:rsidR="000D5A67" w:rsidRPr="00087779">
        <w:rPr>
          <w:b/>
          <w:bCs/>
          <w:sz w:val="24"/>
          <w:szCs w:val="24"/>
        </w:rPr>
        <w:t>olcombe</w:t>
      </w:r>
      <w:r w:rsidR="002839E0" w:rsidRPr="00087779">
        <w:rPr>
          <w:b/>
          <w:bCs/>
          <w:sz w:val="24"/>
          <w:szCs w:val="24"/>
        </w:rPr>
        <w:t>/supported, to approve the Agenda as presented.</w:t>
      </w:r>
      <w:r>
        <w:rPr>
          <w:b/>
          <w:bCs/>
          <w:sz w:val="24"/>
          <w:szCs w:val="24"/>
        </w:rPr>
        <w:t xml:space="preserve"> </w:t>
      </w:r>
      <w:r w:rsidR="002839E0" w:rsidRPr="00087779">
        <w:rPr>
          <w:b/>
          <w:bCs/>
          <w:sz w:val="24"/>
          <w:szCs w:val="24"/>
        </w:rPr>
        <w:t xml:space="preserve"> Motion carried. </w:t>
      </w:r>
      <w:r>
        <w:rPr>
          <w:b/>
          <w:bCs/>
          <w:sz w:val="24"/>
          <w:szCs w:val="24"/>
        </w:rPr>
        <w:t xml:space="preserve">    </w:t>
      </w:r>
      <w:r w:rsidR="002839E0" w:rsidRPr="00087779">
        <w:rPr>
          <w:b/>
          <w:bCs/>
          <w:sz w:val="24"/>
          <w:szCs w:val="24"/>
        </w:rPr>
        <w:t>(</w:t>
      </w:r>
      <w:r w:rsidR="000D5A67" w:rsidRPr="00087779">
        <w:rPr>
          <w:b/>
          <w:bCs/>
          <w:sz w:val="24"/>
          <w:szCs w:val="24"/>
        </w:rPr>
        <w:t>5,</w:t>
      </w:r>
      <w:r w:rsidR="002839E0" w:rsidRPr="00087779">
        <w:rPr>
          <w:b/>
          <w:bCs/>
          <w:sz w:val="24"/>
          <w:szCs w:val="24"/>
        </w:rPr>
        <w:t>0)</w:t>
      </w:r>
    </w:p>
    <w:p w14:paraId="2A6DE99F" w14:textId="77777777" w:rsidR="002839E0" w:rsidRPr="00757FB5" w:rsidRDefault="002839E0" w:rsidP="002839E0">
      <w:pPr>
        <w:pStyle w:val="ListParagraph"/>
        <w:numPr>
          <w:ilvl w:val="0"/>
          <w:numId w:val="1"/>
        </w:numPr>
        <w:rPr>
          <w:sz w:val="24"/>
          <w:szCs w:val="24"/>
        </w:rPr>
      </w:pPr>
      <w:r>
        <w:rPr>
          <w:sz w:val="24"/>
          <w:szCs w:val="24"/>
        </w:rPr>
        <w:t>APPROVAL OF MINUTES</w:t>
      </w:r>
    </w:p>
    <w:p w14:paraId="55A85333" w14:textId="5F9BE0FC" w:rsidR="002839E0" w:rsidRPr="005E605F" w:rsidRDefault="002839E0" w:rsidP="002839E0">
      <w:pPr>
        <w:ind w:left="1080"/>
        <w:rPr>
          <w:b/>
          <w:bCs/>
          <w:sz w:val="24"/>
          <w:szCs w:val="24"/>
        </w:rPr>
      </w:pPr>
      <w:r>
        <w:rPr>
          <w:sz w:val="24"/>
          <w:szCs w:val="24"/>
          <w:u w:val="single"/>
        </w:rPr>
        <w:t>June 10, 2025</w:t>
      </w:r>
      <w:r>
        <w:rPr>
          <w:sz w:val="24"/>
          <w:szCs w:val="24"/>
        </w:rPr>
        <w:t xml:space="preserve"> - </w:t>
      </w:r>
      <w:r>
        <w:rPr>
          <w:b/>
          <w:bCs/>
          <w:sz w:val="24"/>
          <w:szCs w:val="24"/>
        </w:rPr>
        <w:t xml:space="preserve"> </w:t>
      </w:r>
      <w:r w:rsidR="000D5A67">
        <w:rPr>
          <w:b/>
          <w:bCs/>
          <w:sz w:val="24"/>
          <w:szCs w:val="24"/>
        </w:rPr>
        <w:t>Hill</w:t>
      </w:r>
      <w:r>
        <w:rPr>
          <w:b/>
          <w:bCs/>
          <w:sz w:val="24"/>
          <w:szCs w:val="24"/>
        </w:rPr>
        <w:t xml:space="preserve">/moved,  </w:t>
      </w:r>
      <w:r w:rsidR="000D5A67">
        <w:rPr>
          <w:b/>
          <w:bCs/>
          <w:sz w:val="24"/>
          <w:szCs w:val="24"/>
        </w:rPr>
        <w:t>Layman</w:t>
      </w:r>
      <w:r>
        <w:rPr>
          <w:b/>
          <w:bCs/>
          <w:sz w:val="24"/>
          <w:szCs w:val="24"/>
        </w:rPr>
        <w:t xml:space="preserve">/supported, to approve the </w:t>
      </w:r>
      <w:r w:rsidR="00532AA1">
        <w:rPr>
          <w:b/>
          <w:bCs/>
          <w:sz w:val="24"/>
          <w:szCs w:val="24"/>
        </w:rPr>
        <w:t>June 10, 2025</w:t>
      </w:r>
      <w:r>
        <w:rPr>
          <w:b/>
          <w:bCs/>
          <w:sz w:val="24"/>
          <w:szCs w:val="24"/>
        </w:rPr>
        <w:t xml:space="preserve"> minutes as presented.  Motion carried. </w:t>
      </w:r>
      <w:r w:rsidR="00087779">
        <w:rPr>
          <w:b/>
          <w:bCs/>
          <w:sz w:val="24"/>
          <w:szCs w:val="24"/>
        </w:rPr>
        <w:t xml:space="preserve">  </w:t>
      </w:r>
      <w:r>
        <w:rPr>
          <w:b/>
          <w:bCs/>
          <w:sz w:val="24"/>
          <w:szCs w:val="24"/>
        </w:rPr>
        <w:t xml:space="preserve"> (</w:t>
      </w:r>
      <w:r w:rsidR="000D5A67">
        <w:rPr>
          <w:b/>
          <w:bCs/>
          <w:sz w:val="24"/>
          <w:szCs w:val="24"/>
        </w:rPr>
        <w:t>5</w:t>
      </w:r>
      <w:r>
        <w:rPr>
          <w:b/>
          <w:bCs/>
          <w:sz w:val="24"/>
          <w:szCs w:val="24"/>
        </w:rPr>
        <w:t>,0)</w:t>
      </w:r>
    </w:p>
    <w:p w14:paraId="358CAE95" w14:textId="77777777" w:rsidR="002839E0" w:rsidRDefault="002839E0" w:rsidP="002839E0">
      <w:pPr>
        <w:pStyle w:val="ListParagraph"/>
        <w:numPr>
          <w:ilvl w:val="0"/>
          <w:numId w:val="1"/>
        </w:numPr>
        <w:rPr>
          <w:sz w:val="24"/>
          <w:szCs w:val="24"/>
        </w:rPr>
      </w:pPr>
      <w:r w:rsidRPr="003448C4">
        <w:rPr>
          <w:sz w:val="24"/>
          <w:szCs w:val="24"/>
        </w:rPr>
        <w:t xml:space="preserve"> </w:t>
      </w:r>
      <w:r>
        <w:rPr>
          <w:sz w:val="24"/>
          <w:szCs w:val="24"/>
        </w:rPr>
        <w:t>FIRE CHIEF REPORT</w:t>
      </w:r>
    </w:p>
    <w:p w14:paraId="5F9FCE9B" w14:textId="6E86858E" w:rsidR="000D5A67" w:rsidRDefault="00087779" w:rsidP="000D5A67">
      <w:pPr>
        <w:pStyle w:val="ListParagraph"/>
        <w:ind w:left="1080"/>
        <w:rPr>
          <w:sz w:val="24"/>
          <w:szCs w:val="24"/>
        </w:rPr>
      </w:pPr>
      <w:r>
        <w:rPr>
          <w:sz w:val="24"/>
          <w:szCs w:val="24"/>
        </w:rPr>
        <w:t>Report was submitted.  The Fire Department was awarded $41,</w:t>
      </w:r>
      <w:r w:rsidR="00001028">
        <w:rPr>
          <w:sz w:val="24"/>
          <w:szCs w:val="24"/>
        </w:rPr>
        <w:t>372.64</w:t>
      </w:r>
      <w:r>
        <w:rPr>
          <w:sz w:val="24"/>
          <w:szCs w:val="24"/>
        </w:rPr>
        <w:t xml:space="preserve"> from the 2% grant.  </w:t>
      </w:r>
    </w:p>
    <w:p w14:paraId="4EAE4FC6" w14:textId="77777777" w:rsidR="00001028" w:rsidRDefault="00001028" w:rsidP="000D5A67">
      <w:pPr>
        <w:pStyle w:val="ListParagraph"/>
        <w:ind w:left="1080"/>
        <w:rPr>
          <w:sz w:val="24"/>
          <w:szCs w:val="24"/>
        </w:rPr>
      </w:pPr>
    </w:p>
    <w:p w14:paraId="711268E9" w14:textId="77777777" w:rsidR="002839E0" w:rsidRDefault="002839E0" w:rsidP="002839E0">
      <w:pPr>
        <w:pStyle w:val="ListParagraph"/>
        <w:numPr>
          <w:ilvl w:val="0"/>
          <w:numId w:val="1"/>
        </w:numPr>
        <w:rPr>
          <w:sz w:val="24"/>
          <w:szCs w:val="24"/>
        </w:rPr>
      </w:pPr>
      <w:r>
        <w:rPr>
          <w:sz w:val="24"/>
          <w:szCs w:val="24"/>
        </w:rPr>
        <w:t>TREASURER’S REPORT</w:t>
      </w:r>
    </w:p>
    <w:p w14:paraId="6A4FAA3A" w14:textId="77777777" w:rsidR="002839E0" w:rsidRDefault="002839E0" w:rsidP="002839E0">
      <w:pPr>
        <w:pStyle w:val="ListParagraph"/>
        <w:ind w:left="1080"/>
        <w:rPr>
          <w:sz w:val="24"/>
          <w:szCs w:val="24"/>
        </w:rPr>
      </w:pPr>
      <w:r>
        <w:rPr>
          <w:sz w:val="24"/>
          <w:szCs w:val="24"/>
        </w:rPr>
        <w:t>No report.</w:t>
      </w:r>
    </w:p>
    <w:p w14:paraId="3449EF8E" w14:textId="77777777" w:rsidR="00001028" w:rsidRDefault="00001028" w:rsidP="002839E0">
      <w:pPr>
        <w:pStyle w:val="ListParagraph"/>
        <w:ind w:left="1080"/>
        <w:rPr>
          <w:sz w:val="24"/>
          <w:szCs w:val="24"/>
        </w:rPr>
      </w:pPr>
    </w:p>
    <w:p w14:paraId="0D426F61" w14:textId="77777777" w:rsidR="002839E0" w:rsidRPr="003448C4" w:rsidRDefault="002839E0" w:rsidP="002839E0">
      <w:pPr>
        <w:pStyle w:val="ListParagraph"/>
        <w:numPr>
          <w:ilvl w:val="0"/>
          <w:numId w:val="1"/>
        </w:numPr>
        <w:rPr>
          <w:sz w:val="24"/>
          <w:szCs w:val="24"/>
        </w:rPr>
      </w:pPr>
      <w:r w:rsidRPr="003448C4">
        <w:rPr>
          <w:sz w:val="24"/>
          <w:szCs w:val="24"/>
        </w:rPr>
        <w:t>APPROVAL OF ACCOUNTS PAYABLE</w:t>
      </w:r>
    </w:p>
    <w:p w14:paraId="48B79CD4" w14:textId="0051D6A4" w:rsidR="002839E0" w:rsidRPr="006C2ABC" w:rsidRDefault="002839E0" w:rsidP="002839E0">
      <w:pPr>
        <w:pStyle w:val="ListParagraph"/>
        <w:ind w:left="1080"/>
        <w:rPr>
          <w:sz w:val="24"/>
          <w:szCs w:val="24"/>
        </w:rPr>
      </w:pPr>
      <w:r>
        <w:rPr>
          <w:sz w:val="24"/>
          <w:szCs w:val="24"/>
        </w:rPr>
        <w:t xml:space="preserve">Chief Porter pointed out some expenses and explained as needed.  </w:t>
      </w:r>
    </w:p>
    <w:p w14:paraId="47083A85" w14:textId="51F0D187" w:rsidR="002839E0" w:rsidRDefault="00087779" w:rsidP="002839E0">
      <w:pPr>
        <w:pStyle w:val="ListParagraph"/>
        <w:ind w:left="1080"/>
        <w:rPr>
          <w:b/>
          <w:bCs/>
          <w:sz w:val="24"/>
          <w:szCs w:val="24"/>
        </w:rPr>
      </w:pPr>
      <w:r>
        <w:rPr>
          <w:b/>
          <w:bCs/>
          <w:sz w:val="24"/>
          <w:szCs w:val="24"/>
        </w:rPr>
        <w:t>H</w:t>
      </w:r>
      <w:r w:rsidR="000D5A67">
        <w:rPr>
          <w:b/>
          <w:bCs/>
          <w:sz w:val="24"/>
          <w:szCs w:val="24"/>
        </w:rPr>
        <w:t>olcombe</w:t>
      </w:r>
      <w:r w:rsidR="002839E0">
        <w:rPr>
          <w:b/>
          <w:bCs/>
          <w:sz w:val="24"/>
          <w:szCs w:val="24"/>
        </w:rPr>
        <w:t xml:space="preserve">/moved,  </w:t>
      </w:r>
      <w:r w:rsidR="000D5A67">
        <w:rPr>
          <w:b/>
          <w:bCs/>
          <w:sz w:val="24"/>
          <w:szCs w:val="24"/>
        </w:rPr>
        <w:t>Hill</w:t>
      </w:r>
      <w:r w:rsidR="002839E0">
        <w:rPr>
          <w:b/>
          <w:bCs/>
          <w:sz w:val="24"/>
          <w:szCs w:val="24"/>
        </w:rPr>
        <w:t>/supported to approve Accounts Payable in the amount of $</w:t>
      </w:r>
      <w:r>
        <w:rPr>
          <w:b/>
          <w:bCs/>
          <w:sz w:val="24"/>
          <w:szCs w:val="24"/>
        </w:rPr>
        <w:t>267,267</w:t>
      </w:r>
      <w:r w:rsidR="002839E0">
        <w:rPr>
          <w:b/>
          <w:bCs/>
          <w:sz w:val="24"/>
          <w:szCs w:val="24"/>
        </w:rPr>
        <w:t>.</w:t>
      </w:r>
      <w:r>
        <w:rPr>
          <w:b/>
          <w:bCs/>
          <w:sz w:val="24"/>
          <w:szCs w:val="24"/>
        </w:rPr>
        <w:t>11.</w:t>
      </w:r>
      <w:r w:rsidR="002839E0">
        <w:rPr>
          <w:b/>
          <w:bCs/>
          <w:sz w:val="24"/>
          <w:szCs w:val="24"/>
        </w:rPr>
        <w:t xml:space="preserve">   Motion carried. </w:t>
      </w:r>
      <w:r>
        <w:rPr>
          <w:b/>
          <w:bCs/>
          <w:sz w:val="24"/>
          <w:szCs w:val="24"/>
        </w:rPr>
        <w:t xml:space="preserve">  </w:t>
      </w:r>
      <w:r w:rsidR="002839E0">
        <w:rPr>
          <w:b/>
          <w:bCs/>
          <w:sz w:val="24"/>
          <w:szCs w:val="24"/>
        </w:rPr>
        <w:t xml:space="preserve"> (</w:t>
      </w:r>
      <w:r w:rsidR="000D5A67">
        <w:rPr>
          <w:b/>
          <w:bCs/>
          <w:sz w:val="24"/>
          <w:szCs w:val="24"/>
        </w:rPr>
        <w:t>5</w:t>
      </w:r>
      <w:r w:rsidR="002839E0">
        <w:rPr>
          <w:b/>
          <w:bCs/>
          <w:sz w:val="24"/>
          <w:szCs w:val="24"/>
        </w:rPr>
        <w:t>,0)</w:t>
      </w:r>
    </w:p>
    <w:p w14:paraId="7A03011F" w14:textId="77777777" w:rsidR="00001028" w:rsidRDefault="00001028" w:rsidP="002839E0">
      <w:pPr>
        <w:pStyle w:val="ListParagraph"/>
        <w:ind w:left="1080"/>
        <w:rPr>
          <w:b/>
          <w:bCs/>
          <w:sz w:val="24"/>
          <w:szCs w:val="24"/>
        </w:rPr>
      </w:pPr>
    </w:p>
    <w:p w14:paraId="21B9E16D" w14:textId="328D2D9F" w:rsidR="002839E0" w:rsidRDefault="002839E0" w:rsidP="002839E0">
      <w:pPr>
        <w:pStyle w:val="ListParagraph"/>
        <w:numPr>
          <w:ilvl w:val="0"/>
          <w:numId w:val="1"/>
        </w:numPr>
        <w:rPr>
          <w:sz w:val="24"/>
          <w:szCs w:val="24"/>
        </w:rPr>
      </w:pPr>
      <w:r>
        <w:rPr>
          <w:sz w:val="24"/>
          <w:szCs w:val="24"/>
        </w:rPr>
        <w:t xml:space="preserve">CORRESPONDENCE </w:t>
      </w:r>
      <w:r w:rsidR="00087779">
        <w:rPr>
          <w:sz w:val="24"/>
          <w:szCs w:val="24"/>
        </w:rPr>
        <w:t>–</w:t>
      </w:r>
      <w:r>
        <w:rPr>
          <w:sz w:val="24"/>
          <w:szCs w:val="24"/>
        </w:rPr>
        <w:t xml:space="preserve"> </w:t>
      </w:r>
      <w:r w:rsidR="00087779">
        <w:rPr>
          <w:sz w:val="24"/>
          <w:szCs w:val="24"/>
        </w:rPr>
        <w:t>n</w:t>
      </w:r>
      <w:r>
        <w:rPr>
          <w:sz w:val="24"/>
          <w:szCs w:val="24"/>
        </w:rPr>
        <w:t>one</w:t>
      </w:r>
    </w:p>
    <w:p w14:paraId="52F03776" w14:textId="77777777" w:rsidR="00001028" w:rsidRDefault="00001028" w:rsidP="00001028">
      <w:pPr>
        <w:pStyle w:val="ListParagraph"/>
        <w:ind w:left="1080"/>
        <w:rPr>
          <w:sz w:val="24"/>
          <w:szCs w:val="24"/>
        </w:rPr>
      </w:pPr>
    </w:p>
    <w:p w14:paraId="7309D5A8" w14:textId="77777777" w:rsidR="002839E0" w:rsidRDefault="002839E0" w:rsidP="002839E0">
      <w:pPr>
        <w:pStyle w:val="ListParagraph"/>
        <w:numPr>
          <w:ilvl w:val="0"/>
          <w:numId w:val="1"/>
        </w:numPr>
        <w:rPr>
          <w:sz w:val="24"/>
          <w:szCs w:val="24"/>
        </w:rPr>
      </w:pPr>
      <w:r>
        <w:rPr>
          <w:sz w:val="24"/>
          <w:szCs w:val="24"/>
        </w:rPr>
        <w:lastRenderedPageBreak/>
        <w:t>NEW BUSINESS</w:t>
      </w:r>
    </w:p>
    <w:p w14:paraId="4FCE5C3B" w14:textId="26EA5CF9" w:rsidR="002839E0" w:rsidRPr="00087779" w:rsidRDefault="002839E0" w:rsidP="002839E0">
      <w:pPr>
        <w:pStyle w:val="ListParagraph"/>
        <w:numPr>
          <w:ilvl w:val="0"/>
          <w:numId w:val="2"/>
        </w:numPr>
        <w:rPr>
          <w:sz w:val="24"/>
          <w:szCs w:val="24"/>
          <w:u w:val="single"/>
        </w:rPr>
      </w:pPr>
      <w:r w:rsidRPr="00087779">
        <w:rPr>
          <w:sz w:val="24"/>
          <w:szCs w:val="24"/>
          <w:u w:val="single"/>
        </w:rPr>
        <w:t>EMS Account Write-Offs (bad debt)</w:t>
      </w:r>
    </w:p>
    <w:p w14:paraId="72525888" w14:textId="0F822F75" w:rsidR="000D5A67" w:rsidRDefault="009F6AB4" w:rsidP="000D5A67">
      <w:pPr>
        <w:pStyle w:val="ListParagraph"/>
        <w:ind w:left="1440"/>
        <w:rPr>
          <w:sz w:val="24"/>
          <w:szCs w:val="24"/>
        </w:rPr>
      </w:pPr>
      <w:r>
        <w:rPr>
          <w:sz w:val="24"/>
          <w:szCs w:val="24"/>
        </w:rPr>
        <w:t>Accu-Med has submitted the following accounts for write-off</w:t>
      </w:r>
      <w:r w:rsidR="00001028">
        <w:rPr>
          <w:sz w:val="24"/>
          <w:szCs w:val="24"/>
        </w:rPr>
        <w:t>.  P</w:t>
      </w:r>
      <w:r>
        <w:rPr>
          <w:sz w:val="24"/>
          <w:szCs w:val="24"/>
        </w:rPr>
        <w:t>arties involved meet Department policy #3.11</w:t>
      </w:r>
      <w:r w:rsidR="00001028">
        <w:rPr>
          <w:sz w:val="24"/>
          <w:szCs w:val="24"/>
        </w:rPr>
        <w:t>.</w:t>
      </w:r>
    </w:p>
    <w:p w14:paraId="7E7D1EB9" w14:textId="77777777" w:rsidR="00001028" w:rsidRDefault="00001028" w:rsidP="000D5A67">
      <w:pPr>
        <w:pStyle w:val="ListParagraph"/>
        <w:ind w:left="1440"/>
        <w:rPr>
          <w:sz w:val="24"/>
          <w:szCs w:val="24"/>
        </w:rPr>
      </w:pPr>
    </w:p>
    <w:p w14:paraId="67F638E0" w14:textId="428443C4"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Run Number</w:t>
      </w:r>
      <w:r>
        <w:rPr>
          <w:sz w:val="24"/>
          <w:szCs w:val="24"/>
        </w:rPr>
        <w:tab/>
      </w:r>
      <w:r>
        <w:rPr>
          <w:sz w:val="24"/>
          <w:szCs w:val="24"/>
        </w:rPr>
        <w:tab/>
        <w:t>Amount</w:t>
      </w:r>
    </w:p>
    <w:p w14:paraId="1B4FFA7B" w14:textId="574DE846"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0026023</w:t>
      </w:r>
      <w:r>
        <w:rPr>
          <w:sz w:val="24"/>
          <w:szCs w:val="24"/>
        </w:rPr>
        <w:tab/>
      </w:r>
      <w:r>
        <w:rPr>
          <w:sz w:val="24"/>
          <w:szCs w:val="24"/>
        </w:rPr>
        <w:tab/>
        <w:t>$090.75</w:t>
      </w:r>
    </w:p>
    <w:p w14:paraId="166423DD" w14:textId="0B0F25E9"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 xml:space="preserve">E397772  </w:t>
      </w:r>
      <w:r>
        <w:rPr>
          <w:sz w:val="24"/>
          <w:szCs w:val="24"/>
        </w:rPr>
        <w:tab/>
      </w:r>
      <w:r>
        <w:rPr>
          <w:sz w:val="24"/>
          <w:szCs w:val="24"/>
        </w:rPr>
        <w:tab/>
        <w:t>$663.57</w:t>
      </w:r>
    </w:p>
    <w:p w14:paraId="045791D4" w14:textId="4343CB4B"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E657377</w:t>
      </w:r>
      <w:r>
        <w:rPr>
          <w:sz w:val="24"/>
          <w:szCs w:val="24"/>
        </w:rPr>
        <w:tab/>
      </w:r>
      <w:r>
        <w:rPr>
          <w:sz w:val="24"/>
          <w:szCs w:val="24"/>
        </w:rPr>
        <w:tab/>
        <w:t>$270.00</w:t>
      </w:r>
    </w:p>
    <w:p w14:paraId="55ECB757" w14:textId="77777777"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sz w:val="24"/>
          <w:szCs w:val="24"/>
        </w:rPr>
      </w:pPr>
    </w:p>
    <w:p w14:paraId="0E0B8EA4" w14:textId="37596C75" w:rsidR="009F6AB4" w:rsidRDefault="009F6AB4" w:rsidP="00001028">
      <w:pPr>
        <w:pStyle w:val="ListParagraph"/>
        <w:pBdr>
          <w:top w:val="single" w:sz="4" w:space="1" w:color="auto"/>
          <w:left w:val="single" w:sz="4" w:space="4" w:color="auto"/>
          <w:bottom w:val="single" w:sz="4" w:space="1" w:color="auto"/>
          <w:right w:val="single" w:sz="4" w:space="4" w:color="auto"/>
        </w:pBdr>
        <w:ind w:left="1440"/>
        <w:rPr>
          <w:b/>
          <w:bCs/>
          <w:sz w:val="24"/>
          <w:szCs w:val="24"/>
        </w:rPr>
      </w:pPr>
      <w:r>
        <w:rPr>
          <w:b/>
          <w:bCs/>
          <w:sz w:val="24"/>
          <w:szCs w:val="24"/>
        </w:rPr>
        <w:t>TOTAL</w:t>
      </w:r>
      <w:r>
        <w:rPr>
          <w:b/>
          <w:bCs/>
          <w:sz w:val="24"/>
          <w:szCs w:val="24"/>
        </w:rPr>
        <w:tab/>
      </w:r>
      <w:r>
        <w:rPr>
          <w:b/>
          <w:bCs/>
          <w:sz w:val="24"/>
          <w:szCs w:val="24"/>
        </w:rPr>
        <w:tab/>
      </w:r>
      <w:r>
        <w:rPr>
          <w:b/>
          <w:bCs/>
          <w:sz w:val="24"/>
          <w:szCs w:val="24"/>
        </w:rPr>
        <w:tab/>
        <w:t>$1,843.32</w:t>
      </w:r>
    </w:p>
    <w:p w14:paraId="7294822C" w14:textId="77777777" w:rsidR="009F6AB4" w:rsidRDefault="009F6AB4" w:rsidP="000D5A67">
      <w:pPr>
        <w:pStyle w:val="ListParagraph"/>
        <w:ind w:left="1440"/>
        <w:rPr>
          <w:b/>
          <w:bCs/>
          <w:sz w:val="24"/>
          <w:szCs w:val="24"/>
        </w:rPr>
      </w:pPr>
    </w:p>
    <w:p w14:paraId="6F6DCE9A" w14:textId="20A9C040" w:rsidR="009F6AB4" w:rsidRDefault="009F6AB4" w:rsidP="000D5A67">
      <w:pPr>
        <w:pStyle w:val="ListParagraph"/>
        <w:ind w:left="1440"/>
        <w:rPr>
          <w:b/>
          <w:bCs/>
          <w:sz w:val="24"/>
          <w:szCs w:val="24"/>
        </w:rPr>
      </w:pPr>
      <w:r>
        <w:rPr>
          <w:b/>
          <w:bCs/>
          <w:sz w:val="24"/>
          <w:szCs w:val="24"/>
        </w:rPr>
        <w:t xml:space="preserve">Hill/moved, Holcombe/supported to write-off accounts </w:t>
      </w:r>
      <w:r w:rsidR="00001028">
        <w:rPr>
          <w:b/>
          <w:bCs/>
          <w:sz w:val="24"/>
          <w:szCs w:val="24"/>
        </w:rPr>
        <w:t>for</w:t>
      </w:r>
      <w:r>
        <w:rPr>
          <w:b/>
          <w:bCs/>
          <w:sz w:val="24"/>
          <w:szCs w:val="24"/>
        </w:rPr>
        <w:t xml:space="preserve"> a total of $1,843.32 as presented.  Motion carried.  5,0</w:t>
      </w:r>
    </w:p>
    <w:p w14:paraId="29FADD76" w14:textId="77777777" w:rsidR="009F6AB4" w:rsidRPr="009F6AB4" w:rsidRDefault="009F6AB4" w:rsidP="000D5A67">
      <w:pPr>
        <w:pStyle w:val="ListParagraph"/>
        <w:ind w:left="1440"/>
        <w:rPr>
          <w:b/>
          <w:bCs/>
          <w:sz w:val="24"/>
          <w:szCs w:val="24"/>
        </w:rPr>
      </w:pPr>
    </w:p>
    <w:p w14:paraId="240BEF59" w14:textId="2387C79B" w:rsidR="002839E0" w:rsidRPr="00087779" w:rsidRDefault="002839E0" w:rsidP="002839E0">
      <w:pPr>
        <w:pStyle w:val="ListParagraph"/>
        <w:numPr>
          <w:ilvl w:val="0"/>
          <w:numId w:val="2"/>
        </w:numPr>
        <w:rPr>
          <w:sz w:val="24"/>
          <w:szCs w:val="24"/>
          <w:u w:val="single"/>
        </w:rPr>
      </w:pPr>
      <w:r w:rsidRPr="00087779">
        <w:rPr>
          <w:sz w:val="24"/>
          <w:szCs w:val="24"/>
          <w:u w:val="single"/>
        </w:rPr>
        <w:t>5/3 Bank</w:t>
      </w:r>
    </w:p>
    <w:p w14:paraId="0DC316EE" w14:textId="23438427" w:rsidR="000D5A67" w:rsidRDefault="00087779" w:rsidP="000D5A67">
      <w:pPr>
        <w:pStyle w:val="ListParagraph"/>
        <w:ind w:left="1440"/>
        <w:rPr>
          <w:sz w:val="24"/>
          <w:szCs w:val="24"/>
        </w:rPr>
      </w:pPr>
      <w:r>
        <w:rPr>
          <w:sz w:val="24"/>
          <w:szCs w:val="24"/>
        </w:rPr>
        <w:t xml:space="preserve">The account the Fire Department has at 5/3 Bank is not being used anymore.  We have waited the 60 days of inactivity so we can transfer the funds to the Independent Bank account.  </w:t>
      </w:r>
    </w:p>
    <w:p w14:paraId="5B567DAC" w14:textId="7B8CDC60" w:rsidR="002839E0" w:rsidRDefault="00087779" w:rsidP="00001028">
      <w:pPr>
        <w:pStyle w:val="ListParagraph"/>
        <w:ind w:left="1440"/>
        <w:rPr>
          <w:sz w:val="24"/>
          <w:szCs w:val="24"/>
        </w:rPr>
      </w:pPr>
      <w:r>
        <w:rPr>
          <w:b/>
          <w:bCs/>
          <w:sz w:val="24"/>
          <w:szCs w:val="24"/>
        </w:rPr>
        <w:t>Woods/moved, Holcombe/supported to move Fire Department funds from the 5/3 Bank account to the Independent Bank account.  Motion carried.    5</w:t>
      </w:r>
      <w:r w:rsidR="009633B5">
        <w:rPr>
          <w:b/>
          <w:bCs/>
          <w:sz w:val="24"/>
          <w:szCs w:val="24"/>
        </w:rPr>
        <w:t>,0</w:t>
      </w:r>
      <w:r>
        <w:rPr>
          <w:b/>
          <w:bCs/>
          <w:sz w:val="24"/>
          <w:szCs w:val="24"/>
        </w:rPr>
        <w:t xml:space="preserve"> </w:t>
      </w:r>
    </w:p>
    <w:p w14:paraId="6F801D6E" w14:textId="57AE6F64" w:rsidR="00395C2A" w:rsidRPr="009633B5" w:rsidRDefault="00395C2A" w:rsidP="004F1EF7">
      <w:pPr>
        <w:pStyle w:val="ListParagraph"/>
        <w:numPr>
          <w:ilvl w:val="0"/>
          <w:numId w:val="2"/>
        </w:numPr>
        <w:rPr>
          <w:sz w:val="24"/>
          <w:szCs w:val="24"/>
          <w:u w:val="single"/>
        </w:rPr>
      </w:pPr>
      <w:r w:rsidRPr="009633B5">
        <w:rPr>
          <w:sz w:val="24"/>
          <w:szCs w:val="24"/>
          <w:u w:val="single"/>
        </w:rPr>
        <w:t>Purchase of trucks</w:t>
      </w:r>
    </w:p>
    <w:p w14:paraId="546A9926" w14:textId="0D4DC6A1" w:rsidR="00395C2A" w:rsidRDefault="009633B5" w:rsidP="00395C2A">
      <w:pPr>
        <w:pStyle w:val="ListParagraph"/>
        <w:ind w:left="1510"/>
        <w:rPr>
          <w:sz w:val="24"/>
          <w:szCs w:val="24"/>
        </w:rPr>
      </w:pPr>
      <w:r>
        <w:rPr>
          <w:sz w:val="24"/>
          <w:szCs w:val="24"/>
        </w:rPr>
        <w:t xml:space="preserve">An opportunity to buy a tanker truck and an engine truck has been offered to the Fire Department.  Chief Porter has researched the trucks.  The tanker truck holds more water than what we have now which will allow the department do more ourselves instead of calling in mutual aid. </w:t>
      </w:r>
      <w:r w:rsidR="00F437E5">
        <w:rPr>
          <w:sz w:val="24"/>
          <w:szCs w:val="24"/>
        </w:rPr>
        <w:t xml:space="preserve"> The trucks will not need extensive modifications. </w:t>
      </w:r>
      <w:r>
        <w:rPr>
          <w:sz w:val="24"/>
          <w:szCs w:val="24"/>
        </w:rPr>
        <w:t xml:space="preserve"> Covid caused delays of up to two years to purchase new trucks.  The industry is now building stock trucks.  Chief Porter would like to put a down payment of $195,000 on the trucks. The</w:t>
      </w:r>
      <w:r w:rsidR="00001028">
        <w:rPr>
          <w:sz w:val="24"/>
          <w:szCs w:val="24"/>
        </w:rPr>
        <w:t xml:space="preserve"> full</w:t>
      </w:r>
      <w:r>
        <w:rPr>
          <w:sz w:val="24"/>
          <w:szCs w:val="24"/>
        </w:rPr>
        <w:t xml:space="preserve"> cost will be 1.3 million for both trucks.  We would get $154,500 for the trade-in.</w:t>
      </w:r>
      <w:r w:rsidR="00F437E5">
        <w:rPr>
          <w:sz w:val="24"/>
          <w:szCs w:val="24"/>
        </w:rPr>
        <w:t xml:space="preserve">  Chief distributed a projection for payment.  He would like to get it paid off in two years.  This is not a budgeted item right</w:t>
      </w:r>
      <w:r w:rsidR="00001028">
        <w:rPr>
          <w:sz w:val="24"/>
          <w:szCs w:val="24"/>
        </w:rPr>
        <w:t xml:space="preserve"> now</w:t>
      </w:r>
      <w:r w:rsidR="00F437E5">
        <w:rPr>
          <w:sz w:val="24"/>
          <w:szCs w:val="24"/>
        </w:rPr>
        <w:t xml:space="preserve"> but it makes sense to purchase used trucks instead of waiting a long time to get new trucks built and pay a lot for new.  </w:t>
      </w:r>
    </w:p>
    <w:p w14:paraId="26C2CA27" w14:textId="0430572B" w:rsidR="00F437E5" w:rsidRPr="00001028" w:rsidRDefault="00F437E5" w:rsidP="00001028">
      <w:pPr>
        <w:pStyle w:val="ListParagraph"/>
        <w:ind w:left="1510"/>
        <w:rPr>
          <w:b/>
          <w:bCs/>
          <w:sz w:val="24"/>
          <w:szCs w:val="24"/>
        </w:rPr>
      </w:pPr>
      <w:r>
        <w:rPr>
          <w:b/>
          <w:bCs/>
          <w:sz w:val="24"/>
          <w:szCs w:val="24"/>
        </w:rPr>
        <w:t xml:space="preserve">Hill/moved, Holcombe/supported to authorize Chief Porter to enter into a contract with Spencer and arrange financing for the tanker truck and engine truck as described for 1.3 million.  Motion carried.  5,0 </w:t>
      </w:r>
    </w:p>
    <w:p w14:paraId="08D4CA71" w14:textId="34BF976E" w:rsidR="00F437E5" w:rsidRPr="00F437E5" w:rsidRDefault="00F437E5" w:rsidP="00F437E5">
      <w:pPr>
        <w:pStyle w:val="ListParagraph"/>
        <w:ind w:left="1080"/>
      </w:pPr>
      <w:r w:rsidRPr="00F437E5">
        <w:t>ROLL CALL VOTE</w:t>
      </w:r>
    </w:p>
    <w:p w14:paraId="666715AF" w14:textId="77777777" w:rsidR="00F437E5" w:rsidRPr="00F437E5" w:rsidRDefault="00F437E5" w:rsidP="00F437E5">
      <w:pPr>
        <w:pStyle w:val="ListParagraph"/>
        <w:pBdr>
          <w:top w:val="single" w:sz="4" w:space="1" w:color="auto"/>
          <w:left w:val="single" w:sz="4" w:space="4" w:color="auto"/>
          <w:bottom w:val="single" w:sz="4" w:space="1" w:color="auto"/>
          <w:right w:val="single" w:sz="4" w:space="4" w:color="auto"/>
        </w:pBdr>
        <w:ind w:left="1080"/>
      </w:pPr>
      <w:r w:rsidRPr="00F437E5">
        <w:t>Dorothy Petroskey</w:t>
      </w:r>
      <w:r w:rsidRPr="00F437E5">
        <w:tab/>
      </w:r>
      <w:r w:rsidRPr="00F437E5">
        <w:tab/>
        <w:t>Present</w:t>
      </w:r>
    </w:p>
    <w:p w14:paraId="1BB7C31A" w14:textId="77777777" w:rsidR="00F437E5" w:rsidRPr="00F437E5" w:rsidRDefault="00F437E5" w:rsidP="00F437E5">
      <w:pPr>
        <w:pStyle w:val="ListParagraph"/>
        <w:pBdr>
          <w:top w:val="single" w:sz="4" w:space="1" w:color="auto"/>
          <w:left w:val="single" w:sz="4" w:space="4" w:color="auto"/>
          <w:bottom w:val="single" w:sz="4" w:space="1" w:color="auto"/>
          <w:right w:val="single" w:sz="4" w:space="4" w:color="auto"/>
        </w:pBdr>
        <w:ind w:left="1080"/>
      </w:pPr>
      <w:r w:rsidRPr="00F437E5">
        <w:t>Mary Woods</w:t>
      </w:r>
      <w:r w:rsidRPr="00F437E5">
        <w:tab/>
      </w:r>
      <w:r w:rsidRPr="00F437E5">
        <w:tab/>
        <w:t>Present</w:t>
      </w:r>
    </w:p>
    <w:p w14:paraId="73C47ED4" w14:textId="77777777" w:rsidR="00F437E5" w:rsidRPr="00F437E5" w:rsidRDefault="00F437E5" w:rsidP="00F437E5">
      <w:pPr>
        <w:pStyle w:val="ListParagraph"/>
        <w:pBdr>
          <w:top w:val="single" w:sz="4" w:space="1" w:color="auto"/>
          <w:left w:val="single" w:sz="4" w:space="4" w:color="auto"/>
          <w:bottom w:val="single" w:sz="4" w:space="1" w:color="auto"/>
          <w:right w:val="single" w:sz="4" w:space="4" w:color="auto"/>
        </w:pBdr>
        <w:ind w:left="1080"/>
      </w:pPr>
      <w:r w:rsidRPr="00F437E5">
        <w:t>Mike Hill</w:t>
      </w:r>
      <w:r w:rsidRPr="00F437E5">
        <w:tab/>
      </w:r>
      <w:r w:rsidRPr="00F437E5">
        <w:tab/>
      </w:r>
      <w:r w:rsidRPr="00F437E5">
        <w:tab/>
        <w:t>Present</w:t>
      </w:r>
    </w:p>
    <w:p w14:paraId="544288AB" w14:textId="77777777" w:rsidR="00F437E5" w:rsidRPr="00F437E5" w:rsidRDefault="00F437E5" w:rsidP="00F437E5">
      <w:pPr>
        <w:pStyle w:val="ListParagraph"/>
        <w:pBdr>
          <w:top w:val="single" w:sz="4" w:space="1" w:color="auto"/>
          <w:left w:val="single" w:sz="4" w:space="4" w:color="auto"/>
          <w:bottom w:val="single" w:sz="4" w:space="1" w:color="auto"/>
          <w:right w:val="single" w:sz="4" w:space="4" w:color="auto"/>
        </w:pBdr>
        <w:ind w:left="1080"/>
      </w:pPr>
      <w:r w:rsidRPr="00F437E5">
        <w:t>John Holcombe</w:t>
      </w:r>
      <w:r w:rsidRPr="00F437E5">
        <w:tab/>
      </w:r>
      <w:r w:rsidRPr="00F437E5">
        <w:tab/>
        <w:t>Present</w:t>
      </w:r>
    </w:p>
    <w:p w14:paraId="1781F97E" w14:textId="22CC5591" w:rsidR="00F437E5" w:rsidRPr="00F437E5" w:rsidRDefault="00F437E5" w:rsidP="00F437E5">
      <w:pPr>
        <w:pStyle w:val="ListParagraph"/>
        <w:pBdr>
          <w:top w:val="single" w:sz="4" w:space="1" w:color="auto"/>
          <w:left w:val="single" w:sz="4" w:space="4" w:color="auto"/>
          <w:bottom w:val="single" w:sz="4" w:space="1" w:color="auto"/>
          <w:right w:val="single" w:sz="4" w:space="4" w:color="auto"/>
        </w:pBdr>
        <w:ind w:left="1080"/>
      </w:pPr>
      <w:r w:rsidRPr="00F437E5">
        <w:lastRenderedPageBreak/>
        <w:t>Jeff Layman</w:t>
      </w:r>
      <w:r w:rsidRPr="00F437E5">
        <w:tab/>
      </w:r>
      <w:r w:rsidRPr="00F437E5">
        <w:tab/>
      </w:r>
      <w:r>
        <w:tab/>
      </w:r>
      <w:r w:rsidRPr="00F437E5">
        <w:t>Present</w:t>
      </w:r>
    </w:p>
    <w:p w14:paraId="29E672F4" w14:textId="77777777" w:rsidR="00F437E5" w:rsidRPr="00F437E5" w:rsidRDefault="00F437E5" w:rsidP="00F437E5">
      <w:pPr>
        <w:pStyle w:val="ListParagraph"/>
        <w:ind w:left="1510"/>
        <w:rPr>
          <w:sz w:val="24"/>
          <w:szCs w:val="24"/>
        </w:rPr>
      </w:pPr>
    </w:p>
    <w:p w14:paraId="2F6FE63F" w14:textId="10869CFA" w:rsidR="00635651" w:rsidRDefault="004F1EF7" w:rsidP="004F1EF7">
      <w:pPr>
        <w:rPr>
          <w:sz w:val="24"/>
          <w:szCs w:val="24"/>
        </w:rPr>
      </w:pPr>
      <w:r>
        <w:rPr>
          <w:sz w:val="24"/>
          <w:szCs w:val="24"/>
        </w:rPr>
        <w:t>OLD</w:t>
      </w:r>
      <w:r w:rsidR="00635651" w:rsidRPr="004F1EF7">
        <w:rPr>
          <w:sz w:val="24"/>
          <w:szCs w:val="24"/>
        </w:rPr>
        <w:t xml:space="preserve"> BUSINESS</w:t>
      </w:r>
    </w:p>
    <w:p w14:paraId="301BEB3F" w14:textId="097CF7D2" w:rsidR="004F1EF7" w:rsidRPr="00001028" w:rsidRDefault="004F1EF7" w:rsidP="004F1EF7">
      <w:pPr>
        <w:pStyle w:val="ListParagraph"/>
        <w:numPr>
          <w:ilvl w:val="0"/>
          <w:numId w:val="5"/>
        </w:numPr>
        <w:rPr>
          <w:sz w:val="24"/>
          <w:szCs w:val="24"/>
          <w:u w:val="single"/>
        </w:rPr>
      </w:pPr>
      <w:r w:rsidRPr="00001028">
        <w:rPr>
          <w:sz w:val="24"/>
          <w:szCs w:val="24"/>
          <w:u w:val="single"/>
        </w:rPr>
        <w:t>Remodel Update</w:t>
      </w:r>
    </w:p>
    <w:p w14:paraId="066446A3" w14:textId="0776FF79" w:rsidR="004F1EF7" w:rsidRPr="004F1EF7" w:rsidRDefault="004F1EF7" w:rsidP="004F1EF7">
      <w:pPr>
        <w:pStyle w:val="ListParagraph"/>
        <w:rPr>
          <w:sz w:val="24"/>
          <w:szCs w:val="24"/>
        </w:rPr>
      </w:pPr>
      <w:r>
        <w:rPr>
          <w:sz w:val="24"/>
          <w:szCs w:val="24"/>
        </w:rPr>
        <w:t xml:space="preserve">A punch list will be done on Friday.  Porter would like to do an </w:t>
      </w:r>
      <w:r w:rsidR="00001028">
        <w:rPr>
          <w:sz w:val="24"/>
          <w:szCs w:val="24"/>
        </w:rPr>
        <w:t>O</w:t>
      </w:r>
      <w:r>
        <w:rPr>
          <w:sz w:val="24"/>
          <w:szCs w:val="24"/>
        </w:rPr>
        <w:t xml:space="preserve">pen </w:t>
      </w:r>
      <w:r w:rsidR="00001028">
        <w:rPr>
          <w:sz w:val="24"/>
          <w:szCs w:val="24"/>
        </w:rPr>
        <w:t>H</w:t>
      </w:r>
      <w:r>
        <w:rPr>
          <w:sz w:val="24"/>
          <w:szCs w:val="24"/>
        </w:rPr>
        <w:t>ouse.</w:t>
      </w:r>
    </w:p>
    <w:p w14:paraId="6A42594D" w14:textId="5F0EFCE4" w:rsidR="002839E0" w:rsidRPr="00001028" w:rsidRDefault="004F1EF7" w:rsidP="004F1EF7">
      <w:pPr>
        <w:pStyle w:val="ListParagraph"/>
        <w:numPr>
          <w:ilvl w:val="0"/>
          <w:numId w:val="5"/>
        </w:numPr>
        <w:rPr>
          <w:sz w:val="24"/>
          <w:szCs w:val="24"/>
          <w:u w:val="single"/>
        </w:rPr>
      </w:pPr>
      <w:r w:rsidRPr="00001028">
        <w:rPr>
          <w:sz w:val="24"/>
          <w:szCs w:val="24"/>
          <w:u w:val="single"/>
        </w:rPr>
        <w:t>Employee Hiring</w:t>
      </w:r>
    </w:p>
    <w:p w14:paraId="2EF5C706" w14:textId="427DA816" w:rsidR="004F1EF7" w:rsidRDefault="004F1EF7" w:rsidP="004F1EF7">
      <w:pPr>
        <w:pStyle w:val="ListParagraph"/>
        <w:rPr>
          <w:sz w:val="24"/>
          <w:szCs w:val="24"/>
        </w:rPr>
      </w:pPr>
      <w:r>
        <w:rPr>
          <w:sz w:val="24"/>
          <w:szCs w:val="24"/>
        </w:rPr>
        <w:t>Currently waiting on the Psych test for 2 candidates.</w:t>
      </w:r>
    </w:p>
    <w:p w14:paraId="24EBD091" w14:textId="521E5186" w:rsidR="004F1EF7" w:rsidRPr="004F1EF7" w:rsidRDefault="004F1EF7" w:rsidP="004F1EF7">
      <w:pPr>
        <w:pStyle w:val="ListParagraph"/>
        <w:ind w:left="1440"/>
        <w:rPr>
          <w:sz w:val="24"/>
          <w:szCs w:val="24"/>
        </w:rPr>
      </w:pPr>
    </w:p>
    <w:p w14:paraId="176EE49C" w14:textId="17B02510" w:rsidR="002839E0" w:rsidRPr="00001028" w:rsidRDefault="002839E0" w:rsidP="004F1EF7">
      <w:pPr>
        <w:pStyle w:val="ListParagraph"/>
        <w:numPr>
          <w:ilvl w:val="0"/>
          <w:numId w:val="5"/>
        </w:numPr>
        <w:rPr>
          <w:sz w:val="24"/>
          <w:szCs w:val="24"/>
          <w:u w:val="single"/>
        </w:rPr>
      </w:pPr>
      <w:r w:rsidRPr="00001028">
        <w:rPr>
          <w:sz w:val="24"/>
          <w:szCs w:val="24"/>
          <w:u w:val="single"/>
        </w:rPr>
        <w:t>Election of Board Officers</w:t>
      </w:r>
    </w:p>
    <w:p w14:paraId="0116296F" w14:textId="599BDFE9" w:rsidR="00635651" w:rsidRPr="004F1EF7" w:rsidRDefault="004F1EF7" w:rsidP="004F1EF7">
      <w:pPr>
        <w:ind w:left="720"/>
        <w:rPr>
          <w:sz w:val="24"/>
          <w:szCs w:val="24"/>
        </w:rPr>
      </w:pPr>
      <w:r>
        <w:rPr>
          <w:sz w:val="24"/>
          <w:szCs w:val="24"/>
        </w:rPr>
        <w:t xml:space="preserve">A board member can hold two positions as long as it is not President/Vice-President.  Mike Hill will be the Secretary/Treasurer.  The motion was made at the last meeting.  </w:t>
      </w:r>
    </w:p>
    <w:p w14:paraId="20202234" w14:textId="77777777" w:rsidR="002839E0" w:rsidRDefault="002839E0" w:rsidP="002839E0">
      <w:pPr>
        <w:pStyle w:val="ListParagraph"/>
        <w:ind w:left="1080"/>
        <w:rPr>
          <w:sz w:val="24"/>
          <w:szCs w:val="24"/>
        </w:rPr>
      </w:pPr>
    </w:p>
    <w:p w14:paraId="0BCCDBE4" w14:textId="3736D971" w:rsidR="002839E0" w:rsidRDefault="002839E0" w:rsidP="002839E0">
      <w:pPr>
        <w:pStyle w:val="ListParagraph"/>
        <w:numPr>
          <w:ilvl w:val="0"/>
          <w:numId w:val="1"/>
        </w:numPr>
        <w:rPr>
          <w:sz w:val="24"/>
          <w:szCs w:val="24"/>
        </w:rPr>
      </w:pPr>
      <w:r>
        <w:rPr>
          <w:sz w:val="24"/>
          <w:szCs w:val="24"/>
        </w:rPr>
        <w:t>AUTHORITY BOARD OF DIRECTORS COMMENTS</w:t>
      </w:r>
    </w:p>
    <w:p w14:paraId="216432C7" w14:textId="7105499F" w:rsidR="00EE368D" w:rsidRPr="00EE368D" w:rsidRDefault="00EE368D" w:rsidP="00B16EC7">
      <w:pPr>
        <w:pStyle w:val="ListParagraph"/>
        <w:ind w:left="1080"/>
        <w:rPr>
          <w:sz w:val="24"/>
          <w:szCs w:val="24"/>
        </w:rPr>
      </w:pPr>
      <w:r w:rsidRPr="00B16EC7">
        <w:rPr>
          <w:sz w:val="24"/>
          <w:szCs w:val="24"/>
          <w:u w:val="single"/>
        </w:rPr>
        <w:t>Jeff Layman</w:t>
      </w:r>
      <w:r>
        <w:rPr>
          <w:sz w:val="24"/>
          <w:szCs w:val="24"/>
        </w:rPr>
        <w:t xml:space="preserve"> – </w:t>
      </w:r>
      <w:r w:rsidR="00B16EC7">
        <w:rPr>
          <w:sz w:val="24"/>
          <w:szCs w:val="24"/>
        </w:rPr>
        <w:t>I</w:t>
      </w:r>
      <w:r>
        <w:rPr>
          <w:sz w:val="24"/>
          <w:szCs w:val="24"/>
        </w:rPr>
        <w:t>s it the board’s responsibility to go outside the millage</w:t>
      </w:r>
      <w:r w:rsidR="00B16EC7">
        <w:rPr>
          <w:sz w:val="24"/>
          <w:szCs w:val="24"/>
        </w:rPr>
        <w:t>?</w:t>
      </w:r>
      <w:r>
        <w:rPr>
          <w:sz w:val="24"/>
          <w:szCs w:val="24"/>
        </w:rPr>
        <w:t xml:space="preserve">  Yes.  </w:t>
      </w:r>
      <w:r w:rsidR="00B16EC7">
        <w:rPr>
          <w:sz w:val="24"/>
          <w:szCs w:val="24"/>
        </w:rPr>
        <w:t>A c</w:t>
      </w:r>
      <w:r>
        <w:rPr>
          <w:sz w:val="24"/>
          <w:szCs w:val="24"/>
        </w:rPr>
        <w:t xml:space="preserve">opy of </w:t>
      </w:r>
      <w:r w:rsidR="00B16EC7">
        <w:rPr>
          <w:sz w:val="24"/>
          <w:szCs w:val="24"/>
        </w:rPr>
        <w:t xml:space="preserve">the </w:t>
      </w:r>
      <w:r>
        <w:rPr>
          <w:sz w:val="24"/>
          <w:szCs w:val="24"/>
        </w:rPr>
        <w:t xml:space="preserve">budget will </w:t>
      </w:r>
      <w:r w:rsidR="00B16EC7">
        <w:rPr>
          <w:sz w:val="24"/>
          <w:szCs w:val="24"/>
        </w:rPr>
        <w:t>be sent</w:t>
      </w:r>
      <w:r>
        <w:rPr>
          <w:sz w:val="24"/>
          <w:szCs w:val="24"/>
        </w:rPr>
        <w:t xml:space="preserve"> to </w:t>
      </w:r>
      <w:r w:rsidR="00B16EC7">
        <w:rPr>
          <w:sz w:val="24"/>
          <w:szCs w:val="24"/>
        </w:rPr>
        <w:t>J</w:t>
      </w:r>
      <w:r>
        <w:rPr>
          <w:sz w:val="24"/>
          <w:szCs w:val="24"/>
        </w:rPr>
        <w:t xml:space="preserve">eff </w:t>
      </w:r>
      <w:r w:rsidR="00B16EC7">
        <w:rPr>
          <w:sz w:val="24"/>
          <w:szCs w:val="24"/>
        </w:rPr>
        <w:t>L</w:t>
      </w:r>
      <w:r>
        <w:rPr>
          <w:sz w:val="24"/>
          <w:szCs w:val="24"/>
        </w:rPr>
        <w:t xml:space="preserve">ayman.  </w:t>
      </w:r>
    </w:p>
    <w:p w14:paraId="4D1C79BE" w14:textId="77777777" w:rsidR="002839E0" w:rsidRPr="0007517D" w:rsidRDefault="002839E0" w:rsidP="002839E0">
      <w:pPr>
        <w:ind w:left="360"/>
        <w:rPr>
          <w:sz w:val="24"/>
          <w:szCs w:val="24"/>
        </w:rPr>
      </w:pPr>
      <w:r>
        <w:rPr>
          <w:sz w:val="24"/>
          <w:szCs w:val="24"/>
        </w:rPr>
        <w:t>XIV.      Public Comment - None</w:t>
      </w:r>
    </w:p>
    <w:p w14:paraId="5877458A" w14:textId="7173AE78" w:rsidR="002839E0" w:rsidRPr="0007517D" w:rsidRDefault="002839E0" w:rsidP="00001028">
      <w:pPr>
        <w:ind w:left="360"/>
        <w:rPr>
          <w:b/>
          <w:bCs/>
          <w:sz w:val="24"/>
          <w:szCs w:val="24"/>
        </w:rPr>
      </w:pPr>
      <w:r>
        <w:rPr>
          <w:b/>
          <w:bCs/>
          <w:sz w:val="24"/>
          <w:szCs w:val="24"/>
        </w:rPr>
        <w:t xml:space="preserve">XV.    </w:t>
      </w:r>
      <w:r w:rsidR="00B16EC7">
        <w:rPr>
          <w:b/>
          <w:bCs/>
          <w:sz w:val="24"/>
          <w:szCs w:val="24"/>
        </w:rPr>
        <w:t xml:space="preserve">Holcombe/moved, Hill/supported to adjourn the meeting at 5:49 p.m.  Motion carried.  5,0  </w:t>
      </w:r>
    </w:p>
    <w:p w14:paraId="72B39EF7" w14:textId="77777777" w:rsidR="002839E0" w:rsidRPr="004339CD" w:rsidRDefault="002839E0" w:rsidP="002839E0">
      <w:pPr>
        <w:pStyle w:val="ListParagraph"/>
        <w:ind w:left="1080"/>
        <w:rPr>
          <w:b/>
          <w:bCs/>
          <w:sz w:val="24"/>
          <w:szCs w:val="24"/>
        </w:rPr>
      </w:pPr>
    </w:p>
    <w:p w14:paraId="6FE64FC8" w14:textId="77777777" w:rsidR="002839E0" w:rsidRDefault="002839E0" w:rsidP="002839E0">
      <w:pPr>
        <w:rPr>
          <w:sz w:val="24"/>
          <w:szCs w:val="24"/>
        </w:rPr>
      </w:pPr>
      <w:r>
        <w:rPr>
          <w:sz w:val="24"/>
          <w:szCs w:val="24"/>
        </w:rPr>
        <w:t>Minutes by Cindy Kacin, Recording Secretary</w:t>
      </w:r>
    </w:p>
    <w:p w14:paraId="718F94C7" w14:textId="77777777" w:rsidR="002839E0" w:rsidRDefault="002839E0" w:rsidP="002839E0">
      <w:pPr>
        <w:rPr>
          <w:sz w:val="24"/>
          <w:szCs w:val="24"/>
        </w:rPr>
      </w:pPr>
      <w:r>
        <w:rPr>
          <w:sz w:val="24"/>
          <w:szCs w:val="24"/>
        </w:rPr>
        <w:t>Mike Hill, Secretary</w:t>
      </w:r>
    </w:p>
    <w:p w14:paraId="2C4B9081" w14:textId="77777777" w:rsidR="002839E0" w:rsidRDefault="002839E0" w:rsidP="002839E0"/>
    <w:p w14:paraId="69F3623A" w14:textId="77777777" w:rsidR="002839E0" w:rsidRDefault="002839E0" w:rsidP="002839E0"/>
    <w:p w14:paraId="390C4235" w14:textId="77777777" w:rsidR="002839E0" w:rsidRDefault="002839E0" w:rsidP="002839E0"/>
    <w:p w14:paraId="2654BDC0" w14:textId="77777777" w:rsidR="002839E0" w:rsidRDefault="002839E0" w:rsidP="002839E0"/>
    <w:p w14:paraId="1C004811" w14:textId="77777777" w:rsidR="002839E0" w:rsidRDefault="002839E0" w:rsidP="002839E0"/>
    <w:p w14:paraId="0FFFA167" w14:textId="77777777" w:rsidR="002D748C" w:rsidRDefault="002D748C"/>
    <w:sectPr w:rsidR="002D7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92CD" w14:textId="77777777" w:rsidR="00BF306C" w:rsidRDefault="00BF306C" w:rsidP="002839E0">
      <w:pPr>
        <w:spacing w:after="0" w:line="240" w:lineRule="auto"/>
      </w:pPr>
      <w:r>
        <w:separator/>
      </w:r>
    </w:p>
  </w:endnote>
  <w:endnote w:type="continuationSeparator" w:id="0">
    <w:p w14:paraId="01502F2D" w14:textId="77777777" w:rsidR="00BF306C" w:rsidRDefault="00BF306C" w:rsidP="0028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124138"/>
      <w:docPartObj>
        <w:docPartGallery w:val="Page Numbers (Bottom of Page)"/>
        <w:docPartUnique/>
      </w:docPartObj>
    </w:sdtPr>
    <w:sdtEndPr>
      <w:rPr>
        <w:noProof/>
      </w:rPr>
    </w:sdtEndPr>
    <w:sdtContent>
      <w:p w14:paraId="42BB12B8" w14:textId="7432486C" w:rsidR="002839E0" w:rsidRDefault="002839E0">
        <w:pPr>
          <w:pStyle w:val="Footer"/>
          <w:jc w:val="right"/>
        </w:pPr>
        <w:r>
          <w:t>SB/Bingham Fire &amp; Rescue Authority Minutes, 7-</w:t>
        </w:r>
        <w:r w:rsidR="00532AA1">
          <w:t>30</w:t>
        </w:r>
        <w:r>
          <w:t xml:space="preserve">-25                                                                                </w:t>
        </w:r>
        <w:r>
          <w:fldChar w:fldCharType="begin"/>
        </w:r>
        <w:r>
          <w:instrText xml:space="preserve"> PAGE   \* MERGEFORMAT </w:instrText>
        </w:r>
        <w:r>
          <w:fldChar w:fldCharType="separate"/>
        </w:r>
        <w:r>
          <w:rPr>
            <w:noProof/>
          </w:rPr>
          <w:t>2</w:t>
        </w:r>
        <w:r>
          <w:rPr>
            <w:noProof/>
          </w:rPr>
          <w:fldChar w:fldCharType="end"/>
        </w:r>
      </w:p>
    </w:sdtContent>
  </w:sdt>
  <w:p w14:paraId="3AC52AEA" w14:textId="77777777" w:rsidR="002839E0" w:rsidRDefault="00283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8B15" w14:textId="77777777" w:rsidR="00BF306C" w:rsidRDefault="00BF306C" w:rsidP="002839E0">
      <w:pPr>
        <w:spacing w:after="0" w:line="240" w:lineRule="auto"/>
      </w:pPr>
      <w:r>
        <w:separator/>
      </w:r>
    </w:p>
  </w:footnote>
  <w:footnote w:type="continuationSeparator" w:id="0">
    <w:p w14:paraId="3395AB2D" w14:textId="77777777" w:rsidR="00BF306C" w:rsidRDefault="00BF306C" w:rsidP="0028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85468"/>
    <w:multiLevelType w:val="hybridMultilevel"/>
    <w:tmpl w:val="756E7174"/>
    <w:lvl w:ilvl="0" w:tplc="AA4803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5A4FC3"/>
    <w:multiLevelType w:val="hybridMultilevel"/>
    <w:tmpl w:val="274C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07712"/>
    <w:multiLevelType w:val="hybridMultilevel"/>
    <w:tmpl w:val="78EA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23FDC"/>
    <w:multiLevelType w:val="hybridMultilevel"/>
    <w:tmpl w:val="78CA752C"/>
    <w:lvl w:ilvl="0" w:tplc="3FF87F62">
      <w:start w:val="1"/>
      <w:numFmt w:val="decimal"/>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num w:numId="1" w16cid:durableId="587469161">
    <w:abstractNumId w:val="0"/>
  </w:num>
  <w:num w:numId="2" w16cid:durableId="1974023423">
    <w:abstractNumId w:val="1"/>
  </w:num>
  <w:num w:numId="3" w16cid:durableId="1767723294">
    <w:abstractNumId w:val="3"/>
  </w:num>
  <w:num w:numId="4" w16cid:durableId="549267462">
    <w:abstractNumId w:val="4"/>
  </w:num>
  <w:num w:numId="5" w16cid:durableId="42935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E0"/>
    <w:rsid w:val="00001028"/>
    <w:rsid w:val="00087779"/>
    <w:rsid w:val="000D5A67"/>
    <w:rsid w:val="0018194A"/>
    <w:rsid w:val="001C455E"/>
    <w:rsid w:val="00231292"/>
    <w:rsid w:val="002839E0"/>
    <w:rsid w:val="002D748C"/>
    <w:rsid w:val="00305224"/>
    <w:rsid w:val="00395C2A"/>
    <w:rsid w:val="00451B91"/>
    <w:rsid w:val="004E0B91"/>
    <w:rsid w:val="004F1EF7"/>
    <w:rsid w:val="00532AA1"/>
    <w:rsid w:val="00616FC0"/>
    <w:rsid w:val="00635651"/>
    <w:rsid w:val="00647FA0"/>
    <w:rsid w:val="006A0807"/>
    <w:rsid w:val="0087224B"/>
    <w:rsid w:val="008745F4"/>
    <w:rsid w:val="008C30DA"/>
    <w:rsid w:val="00937A39"/>
    <w:rsid w:val="009633B5"/>
    <w:rsid w:val="009F6AB4"/>
    <w:rsid w:val="00AD60D1"/>
    <w:rsid w:val="00B16EC7"/>
    <w:rsid w:val="00B358D9"/>
    <w:rsid w:val="00BF306C"/>
    <w:rsid w:val="00DC00F7"/>
    <w:rsid w:val="00E64768"/>
    <w:rsid w:val="00EC0EAE"/>
    <w:rsid w:val="00EC3DBE"/>
    <w:rsid w:val="00EE368D"/>
    <w:rsid w:val="00F00123"/>
    <w:rsid w:val="00F07C89"/>
    <w:rsid w:val="00F437E5"/>
    <w:rsid w:val="00F5425C"/>
    <w:rsid w:val="00F71B6D"/>
    <w:rsid w:val="00F967F2"/>
    <w:rsid w:val="00FA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69285"/>
  <w15:chartTrackingRefBased/>
  <w15:docId w15:val="{55E71D0A-EC2B-4B64-9124-652D79A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E0"/>
    <w:pPr>
      <w:spacing w:line="259" w:lineRule="auto"/>
    </w:pPr>
    <w:rPr>
      <w:sz w:val="22"/>
      <w:szCs w:val="22"/>
    </w:rPr>
  </w:style>
  <w:style w:type="paragraph" w:styleId="Heading1">
    <w:name w:val="heading 1"/>
    <w:basedOn w:val="Normal"/>
    <w:next w:val="Normal"/>
    <w:link w:val="Heading1Char"/>
    <w:uiPriority w:val="9"/>
    <w:qFormat/>
    <w:rsid w:val="00283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9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9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9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9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9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9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9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E0"/>
    <w:rPr>
      <w:rFonts w:eastAsiaTheme="majorEastAsia" w:cstheme="majorBidi"/>
      <w:color w:val="272727" w:themeColor="text1" w:themeTint="D8"/>
    </w:rPr>
  </w:style>
  <w:style w:type="paragraph" w:styleId="Title">
    <w:name w:val="Title"/>
    <w:basedOn w:val="Normal"/>
    <w:next w:val="Normal"/>
    <w:link w:val="TitleChar"/>
    <w:uiPriority w:val="10"/>
    <w:qFormat/>
    <w:rsid w:val="00283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E0"/>
    <w:pPr>
      <w:spacing w:before="160"/>
      <w:jc w:val="center"/>
    </w:pPr>
    <w:rPr>
      <w:i/>
      <w:iCs/>
      <w:color w:val="404040" w:themeColor="text1" w:themeTint="BF"/>
    </w:rPr>
  </w:style>
  <w:style w:type="character" w:customStyle="1" w:styleId="QuoteChar">
    <w:name w:val="Quote Char"/>
    <w:basedOn w:val="DefaultParagraphFont"/>
    <w:link w:val="Quote"/>
    <w:uiPriority w:val="29"/>
    <w:rsid w:val="002839E0"/>
    <w:rPr>
      <w:i/>
      <w:iCs/>
      <w:color w:val="404040" w:themeColor="text1" w:themeTint="BF"/>
    </w:rPr>
  </w:style>
  <w:style w:type="paragraph" w:styleId="ListParagraph">
    <w:name w:val="List Paragraph"/>
    <w:basedOn w:val="Normal"/>
    <w:uiPriority w:val="34"/>
    <w:qFormat/>
    <w:rsid w:val="002839E0"/>
    <w:pPr>
      <w:ind w:left="720"/>
      <w:contextualSpacing/>
    </w:pPr>
  </w:style>
  <w:style w:type="character" w:styleId="IntenseEmphasis">
    <w:name w:val="Intense Emphasis"/>
    <w:basedOn w:val="DefaultParagraphFont"/>
    <w:uiPriority w:val="21"/>
    <w:qFormat/>
    <w:rsid w:val="002839E0"/>
    <w:rPr>
      <w:i/>
      <w:iCs/>
      <w:color w:val="2F5496" w:themeColor="accent1" w:themeShade="BF"/>
    </w:rPr>
  </w:style>
  <w:style w:type="paragraph" w:styleId="IntenseQuote">
    <w:name w:val="Intense Quote"/>
    <w:basedOn w:val="Normal"/>
    <w:next w:val="Normal"/>
    <w:link w:val="IntenseQuoteChar"/>
    <w:uiPriority w:val="30"/>
    <w:qFormat/>
    <w:rsid w:val="00283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9E0"/>
    <w:rPr>
      <w:i/>
      <w:iCs/>
      <w:color w:val="2F5496" w:themeColor="accent1" w:themeShade="BF"/>
    </w:rPr>
  </w:style>
  <w:style w:type="character" w:styleId="IntenseReference">
    <w:name w:val="Intense Reference"/>
    <w:basedOn w:val="DefaultParagraphFont"/>
    <w:uiPriority w:val="32"/>
    <w:qFormat/>
    <w:rsid w:val="002839E0"/>
    <w:rPr>
      <w:b/>
      <w:bCs/>
      <w:smallCaps/>
      <w:color w:val="2F5496" w:themeColor="accent1" w:themeShade="BF"/>
      <w:spacing w:val="5"/>
    </w:rPr>
  </w:style>
  <w:style w:type="paragraph" w:styleId="Header">
    <w:name w:val="header"/>
    <w:basedOn w:val="Normal"/>
    <w:link w:val="HeaderChar"/>
    <w:uiPriority w:val="99"/>
    <w:unhideWhenUsed/>
    <w:rsid w:val="00283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9E0"/>
    <w:rPr>
      <w:sz w:val="22"/>
      <w:szCs w:val="22"/>
    </w:rPr>
  </w:style>
  <w:style w:type="paragraph" w:styleId="Footer">
    <w:name w:val="footer"/>
    <w:basedOn w:val="Normal"/>
    <w:link w:val="FooterChar"/>
    <w:uiPriority w:val="99"/>
    <w:unhideWhenUsed/>
    <w:rsid w:val="0028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9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AE86-ECD2-4647-937C-75BB34DD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3</cp:revision>
  <cp:lastPrinted>2025-08-13T12:07:00Z</cp:lastPrinted>
  <dcterms:created xsi:type="dcterms:W3CDTF">2025-08-07T15:50:00Z</dcterms:created>
  <dcterms:modified xsi:type="dcterms:W3CDTF">2025-08-13T12:07:00Z</dcterms:modified>
</cp:coreProperties>
</file>